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0531" w14:textId="77777777" w:rsidR="00F830B9" w:rsidRDefault="00F830B9" w:rsidP="00F830B9">
      <w:pPr>
        <w:pStyle w:val="Heading2"/>
        <w:jc w:val="center"/>
        <w:rPr>
          <w:rFonts w:ascii="Trebuchet MS" w:hAnsi="Trebuchet MS"/>
          <w:sz w:val="24"/>
          <w:szCs w:val="24"/>
          <w:u w:val="single"/>
        </w:rPr>
      </w:pPr>
      <w:bookmarkStart w:id="0" w:name="_Toc75179476"/>
    </w:p>
    <w:p w14:paraId="5CE10959" w14:textId="77777777" w:rsidR="00E42044" w:rsidRPr="00E42044" w:rsidRDefault="006820A8" w:rsidP="00E42044">
      <w:pPr>
        <w:pStyle w:val="Heading2"/>
        <w:spacing w:line="276" w:lineRule="auto"/>
        <w:rPr>
          <w:rFonts w:ascii="Trebuchet MS" w:hAnsi="Trebuchet MS"/>
          <w:sz w:val="28"/>
          <w:szCs w:val="24"/>
          <w:u w:val="single"/>
        </w:rPr>
      </w:pPr>
      <w:r w:rsidRPr="00E42044">
        <w:rPr>
          <w:rFonts w:ascii="Trebuchet MS" w:hAnsi="Trebuchet MS"/>
          <w:sz w:val="28"/>
          <w:szCs w:val="24"/>
          <w:u w:val="single"/>
        </w:rPr>
        <w:t xml:space="preserve">Job Vacancy: </w:t>
      </w:r>
    </w:p>
    <w:p w14:paraId="09A0933E" w14:textId="40308655" w:rsidR="00F830B9" w:rsidRPr="00E42044" w:rsidRDefault="00E42044" w:rsidP="00E42044">
      <w:pPr>
        <w:pStyle w:val="Heading2"/>
        <w:spacing w:line="276" w:lineRule="auto"/>
        <w:rPr>
          <w:rFonts w:ascii="Trebuchet MS" w:hAnsi="Trebuchet MS"/>
          <w:sz w:val="24"/>
          <w:szCs w:val="24"/>
        </w:rPr>
      </w:pPr>
      <w:r w:rsidRPr="00E42044">
        <w:rPr>
          <w:rFonts w:ascii="Trebuchet MS" w:hAnsi="Trebuchet MS"/>
          <w:sz w:val="24"/>
          <w:szCs w:val="24"/>
        </w:rPr>
        <w:t>Performance Centre Coach - NTPCW</w:t>
      </w:r>
    </w:p>
    <w:bookmarkEnd w:id="0"/>
    <w:p w14:paraId="428A8A9F" w14:textId="77777777" w:rsidR="00F830B9" w:rsidRDefault="00F830B9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</w:p>
    <w:p w14:paraId="6688DE98" w14:textId="21C6A4F8" w:rsidR="00E42044" w:rsidRDefault="00E42044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  <w:r w:rsidRPr="00E42044">
        <w:rPr>
          <w:rFonts w:ascii="Trebuchet MS" w:hAnsi="Trebuchet MS"/>
          <w:b/>
          <w:sz w:val="24"/>
          <w:lang w:eastAsia="en-GB"/>
        </w:rPr>
        <w:t>Salary:</w:t>
      </w:r>
      <w:r>
        <w:rPr>
          <w:rFonts w:ascii="Trebuchet MS" w:hAnsi="Trebuchet MS"/>
          <w:sz w:val="24"/>
          <w:lang w:eastAsia="en-GB"/>
        </w:rPr>
        <w:tab/>
        <w:t>£22-25k + Benefits + Pension</w:t>
      </w:r>
    </w:p>
    <w:p w14:paraId="0E938432" w14:textId="7DF2BA25" w:rsidR="00E42044" w:rsidRDefault="00E42044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  <w:r w:rsidRPr="00E42044">
        <w:rPr>
          <w:rFonts w:ascii="Trebuchet MS" w:hAnsi="Trebuchet MS"/>
          <w:b/>
          <w:sz w:val="24"/>
          <w:lang w:eastAsia="en-GB"/>
        </w:rPr>
        <w:t>Contract:</w:t>
      </w:r>
      <w:r>
        <w:rPr>
          <w:rFonts w:ascii="Trebuchet MS" w:hAnsi="Trebuchet MS"/>
          <w:sz w:val="24"/>
          <w:lang w:eastAsia="en-GB"/>
        </w:rPr>
        <w:tab/>
      </w:r>
      <w:r w:rsidR="007B3085">
        <w:rPr>
          <w:rFonts w:ascii="Trebuchet MS" w:hAnsi="Trebuchet MS"/>
          <w:sz w:val="24"/>
          <w:lang w:eastAsia="en-GB"/>
        </w:rPr>
        <w:t>3 years subject to funding</w:t>
      </w:r>
    </w:p>
    <w:p w14:paraId="4763D21D" w14:textId="77777777" w:rsidR="00E42044" w:rsidRDefault="00E42044" w:rsidP="00E42044">
      <w:pPr>
        <w:spacing w:line="276" w:lineRule="auto"/>
        <w:jc w:val="both"/>
        <w:rPr>
          <w:rFonts w:ascii="Trebuchet MS" w:hAnsi="Trebuchet MS"/>
          <w:sz w:val="24"/>
          <w:lang w:eastAsia="en-GB"/>
        </w:rPr>
      </w:pPr>
    </w:p>
    <w:p w14:paraId="450B6EE5" w14:textId="19E5A904" w:rsidR="00E42044" w:rsidRDefault="00F830B9" w:rsidP="00E42044">
      <w:pPr>
        <w:jc w:val="both"/>
        <w:rPr>
          <w:rFonts w:ascii="Trebuchet MS" w:hAnsi="Trebuchet MS"/>
          <w:b/>
          <w:sz w:val="24"/>
          <w:lang w:eastAsia="en-GB"/>
        </w:rPr>
      </w:pPr>
      <w:r w:rsidRPr="00E42044">
        <w:rPr>
          <w:rFonts w:ascii="Trebuchet MS" w:hAnsi="Trebuchet MS"/>
          <w:b/>
          <w:sz w:val="24"/>
          <w:lang w:eastAsia="en-GB"/>
        </w:rPr>
        <w:t xml:space="preserve">Welsh Triathlon </w:t>
      </w:r>
      <w:r w:rsidR="00E42044">
        <w:rPr>
          <w:rFonts w:ascii="Trebuchet MS" w:hAnsi="Trebuchet MS"/>
          <w:b/>
          <w:sz w:val="24"/>
          <w:lang w:eastAsia="en-GB"/>
        </w:rPr>
        <w:t>are recruiting for</w:t>
      </w:r>
      <w:r w:rsidRPr="00E42044">
        <w:rPr>
          <w:rFonts w:ascii="Trebuchet MS" w:hAnsi="Trebuchet MS"/>
          <w:b/>
          <w:sz w:val="24"/>
          <w:lang w:eastAsia="en-GB"/>
        </w:rPr>
        <w:t xml:space="preserve"> a </w:t>
      </w:r>
      <w:r w:rsidR="00E42044" w:rsidRPr="00E42044">
        <w:rPr>
          <w:rFonts w:ascii="Trebuchet MS" w:hAnsi="Trebuchet MS"/>
          <w:b/>
          <w:sz w:val="24"/>
          <w:lang w:eastAsia="en-GB"/>
        </w:rPr>
        <w:t xml:space="preserve">Performance Centre Coach to deliver outstanding </w:t>
      </w:r>
      <w:r w:rsidR="00E42044">
        <w:rPr>
          <w:rFonts w:ascii="Trebuchet MS" w:hAnsi="Trebuchet MS"/>
          <w:b/>
          <w:sz w:val="24"/>
          <w:lang w:eastAsia="en-GB"/>
        </w:rPr>
        <w:t xml:space="preserve">daily training environment coaching </w:t>
      </w:r>
      <w:r w:rsidR="00E42044" w:rsidRPr="00E42044">
        <w:rPr>
          <w:rFonts w:ascii="Trebuchet MS" w:hAnsi="Trebuchet MS"/>
          <w:b/>
          <w:sz w:val="24"/>
          <w:lang w:eastAsia="en-GB"/>
        </w:rPr>
        <w:t>at the National Triathlon Performance Centre Wales (NTPCW)</w:t>
      </w:r>
      <w:r w:rsidR="00E42044">
        <w:rPr>
          <w:rFonts w:ascii="Trebuchet MS" w:hAnsi="Trebuchet MS"/>
          <w:b/>
          <w:sz w:val="24"/>
          <w:lang w:eastAsia="en-GB"/>
        </w:rPr>
        <w:t xml:space="preserve"> in Cardiff.</w:t>
      </w:r>
    </w:p>
    <w:p w14:paraId="1E318167" w14:textId="77777777" w:rsidR="00E42044" w:rsidRDefault="00E42044" w:rsidP="00E42044">
      <w:pPr>
        <w:jc w:val="both"/>
        <w:rPr>
          <w:rFonts w:ascii="Trebuchet MS" w:hAnsi="Trebuchet MS"/>
          <w:b/>
          <w:sz w:val="24"/>
          <w:lang w:eastAsia="en-GB"/>
        </w:rPr>
      </w:pPr>
    </w:p>
    <w:p w14:paraId="3B89562D" w14:textId="77777777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  <w:r w:rsidRPr="00E42044">
        <w:rPr>
          <w:rFonts w:ascii="Trebuchet MS" w:hAnsi="Trebuchet MS"/>
          <w:sz w:val="24"/>
          <w:lang w:eastAsia="en-GB"/>
        </w:rPr>
        <w:t xml:space="preserve">Working alongside Welsh Triathlon’s Performance Coach and the team of sports science practitioners, this exciting new role within the performance team </w:t>
      </w:r>
      <w:r>
        <w:rPr>
          <w:rFonts w:ascii="Trebuchet MS" w:hAnsi="Trebuchet MS"/>
          <w:sz w:val="24"/>
          <w:lang w:eastAsia="en-GB"/>
        </w:rPr>
        <w:t>has arisen</w:t>
      </w:r>
      <w:r w:rsidRPr="00E42044">
        <w:rPr>
          <w:rFonts w:ascii="Trebuchet MS" w:hAnsi="Trebuchet MS"/>
          <w:sz w:val="24"/>
          <w:lang w:eastAsia="en-GB"/>
        </w:rPr>
        <w:t xml:space="preserve"> as a result of the </w:t>
      </w:r>
      <w:r>
        <w:rPr>
          <w:rFonts w:ascii="Trebuchet MS" w:hAnsi="Trebuchet MS"/>
          <w:sz w:val="24"/>
          <w:lang w:eastAsia="en-GB"/>
        </w:rPr>
        <w:t xml:space="preserve">success and </w:t>
      </w:r>
      <w:r w:rsidRPr="00E42044">
        <w:rPr>
          <w:rFonts w:ascii="Trebuchet MS" w:hAnsi="Trebuchet MS"/>
          <w:sz w:val="24"/>
          <w:lang w:eastAsia="en-GB"/>
        </w:rPr>
        <w:t>rapid expansion of the NTPCW</w:t>
      </w:r>
      <w:r>
        <w:rPr>
          <w:rFonts w:ascii="Trebuchet MS" w:hAnsi="Trebuchet MS"/>
          <w:sz w:val="24"/>
          <w:lang w:eastAsia="en-GB"/>
        </w:rPr>
        <w:t xml:space="preserve"> since its inception in 2017. </w:t>
      </w:r>
    </w:p>
    <w:p w14:paraId="4F4E25E5" w14:textId="77777777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01733470" w14:textId="78D2EAA4" w:rsidR="00E42044" w:rsidRPr="00E42044" w:rsidRDefault="00E42044" w:rsidP="00E42044">
      <w:pPr>
        <w:shd w:val="clear" w:color="auto" w:fill="FFFFFF"/>
        <w:jc w:val="both"/>
        <w:rPr>
          <w:rFonts w:ascii="Trebuchet MS" w:eastAsia="Times New Roman" w:hAnsi="Trebuchet MS"/>
          <w:color w:val="282827"/>
          <w:sz w:val="24"/>
          <w:lang w:eastAsia="en-GB"/>
        </w:rPr>
      </w:pPr>
      <w:r w:rsidRPr="00E42044">
        <w:rPr>
          <w:rFonts w:ascii="Trebuchet MS" w:hAnsi="Trebuchet MS"/>
          <w:sz w:val="24"/>
          <w:lang w:eastAsia="en-GB"/>
        </w:rPr>
        <w:t xml:space="preserve">Welsh Triathlon works with the other Home Nations of British Triathlon (Triathlon England and Triathlon Scotland), to oversee all aspects of multisport activity within their respective countries. </w:t>
      </w:r>
      <w:r w:rsidRPr="00E42044">
        <w:rPr>
          <w:rFonts w:ascii="Trebuchet MS" w:eastAsia="Times New Roman" w:hAnsi="Trebuchet MS"/>
          <w:color w:val="282827"/>
          <w:sz w:val="24"/>
          <w:lang w:eastAsia="en-GB"/>
        </w:rPr>
        <w:t xml:space="preserve">The National Triathlon Performance Centre Wales (NTPCW), based in Cardiff, is </w:t>
      </w:r>
      <w:r w:rsidR="0027362A">
        <w:rPr>
          <w:rFonts w:ascii="Trebuchet MS" w:eastAsia="Times New Roman" w:hAnsi="Trebuchet MS"/>
          <w:color w:val="282827"/>
          <w:sz w:val="24"/>
          <w:lang w:eastAsia="en-GB"/>
        </w:rPr>
        <w:t>our</w:t>
      </w:r>
      <w:r w:rsidRPr="00E42044">
        <w:rPr>
          <w:rFonts w:ascii="Trebuchet MS" w:eastAsia="Times New Roman" w:hAnsi="Trebuchet MS"/>
          <w:color w:val="282827"/>
          <w:sz w:val="24"/>
          <w:lang w:eastAsia="en-GB"/>
        </w:rPr>
        <w:t xml:space="preserve"> flagship daily training environment (DTE)</w:t>
      </w:r>
      <w:r w:rsidR="001422F5">
        <w:rPr>
          <w:rFonts w:ascii="Trebuchet MS" w:eastAsia="Times New Roman" w:hAnsi="Trebuchet MS"/>
          <w:color w:val="282827"/>
          <w:sz w:val="24"/>
          <w:lang w:eastAsia="en-GB"/>
        </w:rPr>
        <w:t xml:space="preserve">. It </w:t>
      </w:r>
      <w:r w:rsidRPr="00E42044">
        <w:rPr>
          <w:rFonts w:ascii="Trebuchet MS" w:eastAsia="Times New Roman" w:hAnsi="Trebuchet MS"/>
          <w:color w:val="282827"/>
          <w:sz w:val="24"/>
          <w:lang w:eastAsia="en-GB"/>
        </w:rPr>
        <w:t>is a British Triathlon Pathway Centre, operated by Welsh Triathlon in partnership with Cardiff Metropolitan University</w:t>
      </w:r>
      <w:r w:rsidR="007B3085">
        <w:rPr>
          <w:rFonts w:ascii="Trebuchet MS" w:eastAsia="Times New Roman" w:hAnsi="Trebuchet MS"/>
          <w:color w:val="282827"/>
          <w:sz w:val="24"/>
          <w:lang w:eastAsia="en-GB"/>
        </w:rPr>
        <w:t xml:space="preserve"> &amp; Cardiff University</w:t>
      </w:r>
      <w:r w:rsidR="0027362A">
        <w:rPr>
          <w:rFonts w:ascii="Trebuchet MS" w:eastAsia="Times New Roman" w:hAnsi="Trebuchet MS"/>
          <w:color w:val="282827"/>
          <w:sz w:val="24"/>
          <w:lang w:eastAsia="en-GB"/>
        </w:rPr>
        <w:t xml:space="preserve">, and supports </w:t>
      </w:r>
      <w:r w:rsidR="001422F5">
        <w:rPr>
          <w:rFonts w:ascii="Trebuchet MS" w:eastAsia="Times New Roman" w:hAnsi="Trebuchet MS"/>
          <w:color w:val="282827"/>
          <w:sz w:val="24"/>
          <w:lang w:eastAsia="en-GB"/>
        </w:rPr>
        <w:t>elite athletes</w:t>
      </w:r>
      <w:r w:rsidR="00E37A47">
        <w:rPr>
          <w:rFonts w:ascii="Trebuchet MS" w:eastAsia="Times New Roman" w:hAnsi="Trebuchet MS"/>
          <w:color w:val="282827"/>
          <w:sz w:val="24"/>
          <w:lang w:eastAsia="en-GB"/>
        </w:rPr>
        <w:t xml:space="preserve"> with potential to develop to a world-class level </w:t>
      </w:r>
      <w:r w:rsidR="001422F5">
        <w:rPr>
          <w:rFonts w:ascii="Trebuchet MS" w:eastAsia="Times New Roman" w:hAnsi="Trebuchet MS"/>
          <w:color w:val="282827"/>
          <w:sz w:val="24"/>
          <w:lang w:eastAsia="en-GB"/>
        </w:rPr>
        <w:t>from across Great Britain and internationally</w:t>
      </w:r>
      <w:r w:rsidR="00E37A47">
        <w:rPr>
          <w:rFonts w:ascii="Trebuchet MS" w:eastAsia="Times New Roman" w:hAnsi="Trebuchet MS"/>
          <w:color w:val="282827"/>
          <w:sz w:val="24"/>
          <w:lang w:eastAsia="en-GB"/>
        </w:rPr>
        <w:t>.</w:t>
      </w:r>
    </w:p>
    <w:p w14:paraId="610392E2" w14:textId="77777777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0B83D8FD" w14:textId="36329B5D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  <w:r>
        <w:rPr>
          <w:rFonts w:ascii="Trebuchet MS" w:hAnsi="Trebuchet MS"/>
          <w:sz w:val="24"/>
          <w:lang w:eastAsia="en-GB"/>
        </w:rPr>
        <w:t xml:space="preserve">The objective of this role is to deliver outstanding coaching </w:t>
      </w:r>
      <w:r w:rsidR="001422F5">
        <w:rPr>
          <w:rFonts w:ascii="Trebuchet MS" w:hAnsi="Trebuchet MS"/>
          <w:sz w:val="24"/>
          <w:lang w:eastAsia="en-GB"/>
        </w:rPr>
        <w:t xml:space="preserve">to athletes within the Centre, </w:t>
      </w:r>
      <w:r>
        <w:rPr>
          <w:rFonts w:ascii="Trebuchet MS" w:hAnsi="Trebuchet MS"/>
          <w:sz w:val="24"/>
          <w:lang w:eastAsia="en-GB"/>
        </w:rPr>
        <w:t xml:space="preserve">and support the continued progression towards a world-class performance development environment, in line with Welsh Triathlon’s strategic objective of </w:t>
      </w:r>
      <w:r w:rsidRPr="00E42044">
        <w:rPr>
          <w:rFonts w:ascii="Trebuchet MS" w:hAnsi="Trebuchet MS"/>
          <w:i/>
          <w:sz w:val="24"/>
          <w:lang w:eastAsia="en-GB"/>
        </w:rPr>
        <w:t>‘developing exceptional people to deliver international success’.</w:t>
      </w:r>
      <w:r w:rsidR="001422F5">
        <w:rPr>
          <w:rFonts w:ascii="Trebuchet MS" w:hAnsi="Trebuchet MS"/>
          <w:sz w:val="24"/>
          <w:lang w:eastAsia="en-GB"/>
        </w:rPr>
        <w:t xml:space="preserve"> The </w:t>
      </w:r>
      <w:r w:rsidR="00113DDD">
        <w:rPr>
          <w:rFonts w:ascii="Trebuchet MS" w:hAnsi="Trebuchet MS"/>
          <w:sz w:val="24"/>
          <w:lang w:eastAsia="en-GB"/>
        </w:rPr>
        <w:t xml:space="preserve">successful candidate will also </w:t>
      </w:r>
      <w:r w:rsidR="007B3085">
        <w:rPr>
          <w:rFonts w:ascii="Trebuchet MS" w:hAnsi="Trebuchet MS"/>
          <w:sz w:val="24"/>
          <w:lang w:eastAsia="en-GB"/>
        </w:rPr>
        <w:t>play an important role in the</w:t>
      </w:r>
      <w:r w:rsidR="00113DDD">
        <w:rPr>
          <w:rFonts w:ascii="Trebuchet MS" w:hAnsi="Trebuchet MS"/>
          <w:sz w:val="24"/>
          <w:lang w:eastAsia="en-GB"/>
        </w:rPr>
        <w:t xml:space="preserve"> connection between the NTPCW and the University triathlon programmes in Cardiff.</w:t>
      </w:r>
    </w:p>
    <w:p w14:paraId="08F5E57B" w14:textId="77777777" w:rsidR="000726E5" w:rsidRDefault="000726E5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5C7165D1" w14:textId="1F8D510D" w:rsidR="000726E5" w:rsidRDefault="00E37A47" w:rsidP="00E42044">
      <w:pPr>
        <w:jc w:val="both"/>
        <w:rPr>
          <w:rFonts w:ascii="Trebuchet MS" w:hAnsi="Trebuchet MS"/>
          <w:sz w:val="24"/>
          <w:lang w:eastAsia="en-GB"/>
        </w:rPr>
      </w:pPr>
      <w:r>
        <w:rPr>
          <w:rFonts w:ascii="Trebuchet MS" w:hAnsi="Trebuchet MS"/>
          <w:sz w:val="24"/>
          <w:lang w:eastAsia="en-GB"/>
        </w:rPr>
        <w:t>If you have a passion for</w:t>
      </w:r>
      <w:r w:rsidR="00175086">
        <w:rPr>
          <w:rFonts w:ascii="Trebuchet MS" w:hAnsi="Trebuchet MS"/>
          <w:sz w:val="24"/>
          <w:lang w:eastAsia="en-GB"/>
        </w:rPr>
        <w:t xml:space="preserve"> </w:t>
      </w:r>
      <w:r>
        <w:rPr>
          <w:rFonts w:ascii="Trebuchet MS" w:hAnsi="Trebuchet MS"/>
          <w:sz w:val="24"/>
          <w:lang w:eastAsia="en-GB"/>
        </w:rPr>
        <w:t xml:space="preserve">coaching and developing people, a collaborative &amp; curious approach, and a commitment to learning and personal development, we would love to hear from you. Experience and understanding of triathlon </w:t>
      </w:r>
      <w:r w:rsidR="005C6547">
        <w:rPr>
          <w:rFonts w:ascii="Trebuchet MS" w:hAnsi="Trebuchet MS"/>
          <w:sz w:val="24"/>
          <w:lang w:eastAsia="en-GB"/>
        </w:rPr>
        <w:t xml:space="preserve">and/or the constituent disciplines </w:t>
      </w:r>
      <w:r>
        <w:rPr>
          <w:rFonts w:ascii="Trebuchet MS" w:hAnsi="Trebuchet MS"/>
          <w:sz w:val="24"/>
          <w:lang w:eastAsia="en-GB"/>
        </w:rPr>
        <w:t>is advantageous but not essential – our priority is to find the right person to join our team.</w:t>
      </w:r>
    </w:p>
    <w:p w14:paraId="5C281443" w14:textId="07554C9A" w:rsidR="00E42044" w:rsidRDefault="00E42044" w:rsidP="00E42044">
      <w:pPr>
        <w:jc w:val="both"/>
        <w:rPr>
          <w:rFonts w:ascii="Trebuchet MS" w:hAnsi="Trebuchet MS"/>
          <w:sz w:val="24"/>
          <w:lang w:eastAsia="en-GB"/>
        </w:rPr>
      </w:pPr>
    </w:p>
    <w:p w14:paraId="063B8408" w14:textId="60FAFB3F" w:rsidR="00F830B9" w:rsidRPr="00FA54AA" w:rsidRDefault="00F830B9" w:rsidP="00F830B9">
      <w:pPr>
        <w:jc w:val="both"/>
        <w:rPr>
          <w:rFonts w:ascii="Trebuchet MS" w:hAnsi="Trebuchet MS"/>
          <w:sz w:val="24"/>
        </w:rPr>
      </w:pPr>
      <w:r w:rsidRPr="00FA54AA">
        <w:rPr>
          <w:rFonts w:ascii="Trebuchet MS" w:hAnsi="Trebuchet MS"/>
          <w:sz w:val="24"/>
        </w:rPr>
        <w:t xml:space="preserve">This role will be available </w:t>
      </w:r>
      <w:r w:rsidR="00CA0DFE">
        <w:rPr>
          <w:rFonts w:ascii="Trebuchet MS" w:hAnsi="Trebuchet MS"/>
          <w:sz w:val="24"/>
        </w:rPr>
        <w:t>with an immediate start.</w:t>
      </w:r>
      <w:r w:rsidRPr="00FA54AA">
        <w:rPr>
          <w:rFonts w:ascii="Trebuchet MS" w:hAnsi="Trebuchet MS"/>
          <w:sz w:val="24"/>
        </w:rPr>
        <w:t xml:space="preserve"> </w:t>
      </w:r>
      <w:r w:rsidR="00E42044">
        <w:rPr>
          <w:rFonts w:ascii="Trebuchet MS" w:hAnsi="Trebuchet MS"/>
          <w:sz w:val="24"/>
        </w:rPr>
        <w:t xml:space="preserve">If you have any enquiries, or would like an informal discussion about the role, please contact our </w:t>
      </w:r>
      <w:r>
        <w:rPr>
          <w:rFonts w:ascii="Trebuchet MS" w:hAnsi="Trebuchet MS"/>
          <w:sz w:val="24"/>
        </w:rPr>
        <w:t>Head of Performance</w:t>
      </w:r>
      <w:r w:rsidR="00E42044">
        <w:rPr>
          <w:rFonts w:ascii="Trebuchet MS" w:hAnsi="Trebuchet MS"/>
          <w:sz w:val="24"/>
        </w:rPr>
        <w:t>, Louis Richards,</w:t>
      </w:r>
      <w:r>
        <w:rPr>
          <w:rFonts w:ascii="Trebuchet MS" w:hAnsi="Trebuchet MS"/>
          <w:sz w:val="24"/>
        </w:rPr>
        <w:t xml:space="preserve"> </w:t>
      </w:r>
      <w:r w:rsidRPr="00FA54AA">
        <w:rPr>
          <w:rFonts w:ascii="Trebuchet MS" w:hAnsi="Trebuchet MS"/>
          <w:sz w:val="24"/>
        </w:rPr>
        <w:t xml:space="preserve">at </w:t>
      </w:r>
      <w:hyperlink r:id="rId7" w:history="1">
        <w:r w:rsidR="00E42044" w:rsidRPr="00872DCC">
          <w:rPr>
            <w:rStyle w:val="Hyperlink"/>
            <w:rFonts w:ascii="Trebuchet MS" w:hAnsi="Trebuchet MS"/>
            <w:sz w:val="24"/>
          </w:rPr>
          <w:t>louisrichards@welshtriathlon.org</w:t>
        </w:r>
      </w:hyperlink>
      <w:r w:rsidR="00E42044">
        <w:rPr>
          <w:rFonts w:ascii="Trebuchet MS" w:hAnsi="Trebuchet MS"/>
          <w:sz w:val="24"/>
        </w:rPr>
        <w:t>.</w:t>
      </w:r>
    </w:p>
    <w:p w14:paraId="3444E074" w14:textId="2ECBB9D7" w:rsidR="00F830B9" w:rsidRDefault="00F830B9" w:rsidP="00F830B9">
      <w:pPr>
        <w:shd w:val="clear" w:color="auto" w:fill="FFFFFF"/>
        <w:spacing w:before="132" w:after="132"/>
        <w:jc w:val="both"/>
        <w:rPr>
          <w:rFonts w:ascii="Trebuchet MS" w:eastAsia="Times New Roman" w:hAnsi="Trebuchet MS"/>
          <w:color w:val="009D4E"/>
          <w:sz w:val="24"/>
          <w:u w:val="single"/>
          <w:lang w:eastAsia="en-GB"/>
        </w:rPr>
      </w:pPr>
      <w:r w:rsidRPr="00FA54AA">
        <w:rPr>
          <w:rFonts w:ascii="Trebuchet MS" w:eastAsia="Times New Roman" w:hAnsi="Trebuchet MS"/>
          <w:color w:val="009D4E"/>
          <w:sz w:val="24"/>
          <w:u w:val="single"/>
          <w:lang w:eastAsia="en-GB"/>
        </w:rPr>
        <w:t>Download the role description here. </w:t>
      </w:r>
    </w:p>
    <w:p w14:paraId="58A527EC" w14:textId="77777777" w:rsidR="00F830B9" w:rsidRPr="00FA54AA" w:rsidRDefault="00F830B9" w:rsidP="00F830B9">
      <w:pPr>
        <w:shd w:val="clear" w:color="auto" w:fill="FFFFFF"/>
        <w:spacing w:before="132" w:after="132"/>
        <w:jc w:val="both"/>
        <w:rPr>
          <w:rFonts w:ascii="Trebuchet MS" w:eastAsia="Times New Roman" w:hAnsi="Trebuchet MS"/>
          <w:color w:val="282827"/>
          <w:sz w:val="24"/>
          <w:lang w:eastAsia="en-GB"/>
        </w:rPr>
      </w:pPr>
    </w:p>
    <w:p w14:paraId="60DFEA6A" w14:textId="77777777" w:rsidR="006820A8" w:rsidRPr="006820A8" w:rsidRDefault="006820A8" w:rsidP="00F830B9">
      <w:pPr>
        <w:jc w:val="both"/>
        <w:rPr>
          <w:rFonts w:ascii="Trebuchet MS" w:hAnsi="Trebuchet MS"/>
          <w:b/>
          <w:sz w:val="24"/>
        </w:rPr>
      </w:pPr>
      <w:r w:rsidRPr="006820A8">
        <w:rPr>
          <w:rFonts w:ascii="Trebuchet MS" w:hAnsi="Trebuchet MS"/>
          <w:b/>
          <w:sz w:val="24"/>
        </w:rPr>
        <w:t>To Apply:</w:t>
      </w:r>
    </w:p>
    <w:p w14:paraId="254EACC2" w14:textId="65EEA5D2" w:rsidR="006820A8" w:rsidRDefault="00F830B9" w:rsidP="00F830B9">
      <w:pPr>
        <w:jc w:val="both"/>
        <w:rPr>
          <w:rFonts w:ascii="Trebuchet MS" w:hAnsi="Trebuchet MS"/>
          <w:sz w:val="24"/>
        </w:rPr>
      </w:pPr>
      <w:r w:rsidRPr="00FA54AA">
        <w:rPr>
          <w:rFonts w:ascii="Trebuchet MS" w:hAnsi="Trebuchet MS"/>
          <w:sz w:val="24"/>
        </w:rPr>
        <w:t>Please submit a covering letter and</w:t>
      </w:r>
      <w:r w:rsidR="00E42044">
        <w:rPr>
          <w:rFonts w:ascii="Trebuchet MS" w:hAnsi="Trebuchet MS"/>
          <w:sz w:val="24"/>
        </w:rPr>
        <w:t xml:space="preserve"> the attached</w:t>
      </w:r>
      <w:r>
        <w:rPr>
          <w:rFonts w:ascii="Trebuchet MS" w:hAnsi="Trebuchet MS"/>
          <w:sz w:val="24"/>
        </w:rPr>
        <w:t xml:space="preserve"> application form</w:t>
      </w:r>
      <w:r w:rsidRPr="00FA54AA">
        <w:rPr>
          <w:rFonts w:ascii="Trebuchet MS" w:hAnsi="Trebuchet MS"/>
          <w:sz w:val="24"/>
        </w:rPr>
        <w:t xml:space="preserve"> to </w:t>
      </w:r>
      <w:hyperlink r:id="rId8" w:history="1">
        <w:r w:rsidRPr="00FA54AA">
          <w:rPr>
            <w:rStyle w:val="Hyperlink"/>
            <w:rFonts w:ascii="Trebuchet MS" w:hAnsi="Trebuchet MS"/>
            <w:sz w:val="24"/>
          </w:rPr>
          <w:t>admin@welshtriathlon.org</w:t>
        </w:r>
      </w:hyperlink>
    </w:p>
    <w:p w14:paraId="516388CC" w14:textId="0B8C49C9" w:rsidR="00F830B9" w:rsidRDefault="006820A8" w:rsidP="00F830B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Closing Date: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D60A1C">
        <w:rPr>
          <w:rFonts w:ascii="Trebuchet MS" w:hAnsi="Trebuchet MS"/>
          <w:sz w:val="24"/>
        </w:rPr>
        <w:t>5</w:t>
      </w:r>
      <w:r w:rsidRPr="006820A8"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</w:t>
      </w:r>
      <w:r w:rsidR="007055E4">
        <w:rPr>
          <w:rFonts w:ascii="Trebuchet MS" w:hAnsi="Trebuchet MS"/>
          <w:sz w:val="24"/>
        </w:rPr>
        <w:t>September 2021</w:t>
      </w:r>
    </w:p>
    <w:p w14:paraId="3DB9C28E" w14:textId="7B5ED2B0" w:rsidR="006820A8" w:rsidRDefault="006820A8" w:rsidP="00F830B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Interview Date:</w:t>
      </w:r>
      <w:r>
        <w:rPr>
          <w:rFonts w:ascii="Trebuchet MS" w:hAnsi="Trebuchet MS"/>
          <w:sz w:val="24"/>
        </w:rPr>
        <w:tab/>
      </w:r>
      <w:r w:rsidR="007B3085">
        <w:rPr>
          <w:rFonts w:ascii="Trebuchet MS" w:hAnsi="Trebuchet MS"/>
          <w:sz w:val="24"/>
        </w:rPr>
        <w:t xml:space="preserve">                    9</w:t>
      </w:r>
      <w:r w:rsidR="007B3085" w:rsidRPr="007B3085">
        <w:rPr>
          <w:rFonts w:ascii="Trebuchet MS" w:hAnsi="Trebuchet MS"/>
          <w:sz w:val="24"/>
          <w:vertAlign w:val="superscript"/>
        </w:rPr>
        <w:t>th</w:t>
      </w:r>
      <w:r w:rsidR="007B3085">
        <w:rPr>
          <w:rFonts w:ascii="Trebuchet MS" w:hAnsi="Trebuchet MS"/>
          <w:sz w:val="24"/>
        </w:rPr>
        <w:t xml:space="preserve"> September 2021 in Cardiff. </w:t>
      </w:r>
    </w:p>
    <w:p w14:paraId="23442E65" w14:textId="77777777" w:rsidR="007055E4" w:rsidRDefault="007055E4" w:rsidP="00F830B9">
      <w:pPr>
        <w:jc w:val="both"/>
        <w:rPr>
          <w:rFonts w:ascii="Trebuchet MS" w:hAnsi="Trebuchet MS"/>
          <w:sz w:val="24"/>
        </w:rPr>
      </w:pPr>
    </w:p>
    <w:p w14:paraId="625299D4" w14:textId="675B416B" w:rsidR="003D13A9" w:rsidRPr="006820A8" w:rsidRDefault="006820A8" w:rsidP="000726E5">
      <w:pPr>
        <w:shd w:val="clear" w:color="auto" w:fill="FFFFFF"/>
        <w:jc w:val="both"/>
        <w:rPr>
          <w:rFonts w:ascii="Trebuchet MS" w:eastAsia="Times New Roman" w:hAnsi="Trebuchet MS"/>
          <w:color w:val="282827"/>
          <w:sz w:val="24"/>
          <w:lang w:eastAsia="en-GB"/>
        </w:rPr>
      </w:pPr>
      <w:r>
        <w:rPr>
          <w:rFonts w:ascii="Trebuchet MS" w:hAnsi="Trebuchet MS"/>
          <w:sz w:val="24"/>
        </w:rPr>
        <w:t>Welsh Triathlon is</w:t>
      </w:r>
      <w:r w:rsidR="00F830B9" w:rsidRPr="00CB5680">
        <w:rPr>
          <w:rFonts w:ascii="Trebuchet MS" w:hAnsi="Trebuchet MS"/>
          <w:sz w:val="24"/>
        </w:rPr>
        <w:t xml:space="preserve"> committed to inclusion and embrace the spirit of all equalities legislation. W</w:t>
      </w:r>
      <w:r>
        <w:rPr>
          <w:rFonts w:ascii="Trebuchet MS" w:hAnsi="Trebuchet MS"/>
          <w:sz w:val="24"/>
        </w:rPr>
        <w:t>e actively encourage applications from a wide range of backgrounds and w</w:t>
      </w:r>
      <w:r w:rsidR="00F830B9" w:rsidRPr="00CB5680">
        <w:rPr>
          <w:rFonts w:ascii="Trebuchet MS" w:hAnsi="Trebuchet MS"/>
          <w:sz w:val="24"/>
        </w:rPr>
        <w:t>here possible we will always make reasonable adjustments for accessibility to anyone who requires it.</w:t>
      </w:r>
      <w:r>
        <w:rPr>
          <w:rFonts w:ascii="Trebuchet MS" w:hAnsi="Trebuchet MS"/>
          <w:sz w:val="24"/>
        </w:rPr>
        <w:t xml:space="preserve"> </w:t>
      </w:r>
      <w:r w:rsidRPr="00FA54AA">
        <w:rPr>
          <w:rFonts w:ascii="Trebuchet MS" w:eastAsia="Times New Roman" w:hAnsi="Trebuchet MS"/>
          <w:color w:val="282827"/>
          <w:sz w:val="24"/>
          <w:lang w:eastAsia="en-GB"/>
        </w:rPr>
        <w:t xml:space="preserve">Details of our Equal and Diversity Policy can be found </w:t>
      </w:r>
      <w:hyperlink r:id="rId9" w:history="1">
        <w:r w:rsidRPr="00FA54AA">
          <w:rPr>
            <w:rStyle w:val="Hyperlink"/>
            <w:rFonts w:ascii="Trebuchet MS" w:eastAsia="Times New Roman" w:hAnsi="Trebuchet MS"/>
            <w:sz w:val="24"/>
            <w:lang w:eastAsia="en-GB"/>
          </w:rPr>
          <w:t>here</w:t>
        </w:r>
      </w:hyperlink>
      <w:r>
        <w:rPr>
          <w:rFonts w:ascii="Trebuchet MS" w:eastAsia="Times New Roman" w:hAnsi="Trebuchet MS"/>
          <w:color w:val="282827"/>
          <w:sz w:val="24"/>
          <w:lang w:eastAsia="en-GB"/>
        </w:rPr>
        <w:t>.</w:t>
      </w:r>
    </w:p>
    <w:sectPr w:rsidR="003D13A9" w:rsidRPr="006820A8" w:rsidSect="00C9292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624" w:bottom="567" w:left="567" w:header="0" w:footer="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34D3" w14:textId="77777777" w:rsidR="000A5709" w:rsidRDefault="000A5709" w:rsidP="004844D4">
      <w:r>
        <w:separator/>
      </w:r>
    </w:p>
  </w:endnote>
  <w:endnote w:type="continuationSeparator" w:id="0">
    <w:p w14:paraId="172128B4" w14:textId="77777777" w:rsidR="000A5709" w:rsidRDefault="000A5709" w:rsidP="0048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8E60" w14:textId="784263DD" w:rsidR="00C07579" w:rsidRDefault="00C07579" w:rsidP="004844D4">
    <w:pPr>
      <w:pStyle w:val="Footer"/>
      <w:ind w:left="-1418" w:right="-1418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D90626" wp14:editId="32AC7AE7">
          <wp:simplePos x="0" y="0"/>
          <wp:positionH relativeFrom="column">
            <wp:posOffset>4834890</wp:posOffset>
          </wp:positionH>
          <wp:positionV relativeFrom="paragraph">
            <wp:posOffset>-1241425</wp:posOffset>
          </wp:positionV>
          <wp:extent cx="2091690" cy="1449070"/>
          <wp:effectExtent l="0" t="0" r="0" b="0"/>
          <wp:wrapTight wrapText="bothSides">
            <wp:wrapPolygon edited="0">
              <wp:start x="0" y="0"/>
              <wp:lineTo x="0" y="21202"/>
              <wp:lineTo x="21246" y="21202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59_TE_Regional_LHead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6FB0" w14:textId="68527253" w:rsidR="00C92924" w:rsidRDefault="00C92924">
    <w:pPr>
      <w:pStyle w:val="Footer"/>
    </w:pPr>
    <w:r>
      <w:rPr>
        <w:rFonts w:hint="eastAsia"/>
        <w:noProof/>
        <w:lang w:val="en-US"/>
      </w:rPr>
      <w:drawing>
        <wp:anchor distT="0" distB="0" distL="114300" distR="114300" simplePos="0" relativeHeight="251660288" behindDoc="0" locked="0" layoutInCell="1" allowOverlap="1" wp14:anchorId="3DF8CD9E" wp14:editId="16F29E17">
          <wp:simplePos x="0" y="0"/>
          <wp:positionH relativeFrom="column">
            <wp:posOffset>5977890</wp:posOffset>
          </wp:positionH>
          <wp:positionV relativeFrom="paragraph">
            <wp:posOffset>-935355</wp:posOffset>
          </wp:positionV>
          <wp:extent cx="838835" cy="771525"/>
          <wp:effectExtent l="0" t="0" r="0" b="0"/>
          <wp:wrapTight wrapText="bothSides">
            <wp:wrapPolygon edited="0">
              <wp:start x="0" y="0"/>
              <wp:lineTo x="0" y="20622"/>
              <wp:lineTo x="20930" y="20622"/>
              <wp:lineTo x="209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_PagesSlicedfor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4DE0" w14:textId="77777777" w:rsidR="000A5709" w:rsidRDefault="000A5709" w:rsidP="004844D4">
      <w:r>
        <w:separator/>
      </w:r>
    </w:p>
  </w:footnote>
  <w:footnote w:type="continuationSeparator" w:id="0">
    <w:p w14:paraId="0ACFC61D" w14:textId="77777777" w:rsidR="000A5709" w:rsidRDefault="000A5709" w:rsidP="0048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DADD" w14:textId="3CC0E716" w:rsidR="00C07579" w:rsidRDefault="00C07579" w:rsidP="004844D4">
    <w:pPr>
      <w:pStyle w:val="Header"/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C40" w14:textId="1561A08B" w:rsidR="00C92924" w:rsidRDefault="00C9292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D58BE26" wp14:editId="6ADC39C4">
          <wp:simplePos x="0" y="0"/>
          <wp:positionH relativeFrom="column">
            <wp:posOffset>3006090</wp:posOffset>
          </wp:positionH>
          <wp:positionV relativeFrom="paragraph">
            <wp:posOffset>116840</wp:posOffset>
          </wp:positionV>
          <wp:extent cx="3959225" cy="2743200"/>
          <wp:effectExtent l="0" t="0" r="3175" b="0"/>
          <wp:wrapTight wrapText="bothSides">
            <wp:wrapPolygon edited="0">
              <wp:start x="0" y="0"/>
              <wp:lineTo x="0" y="21400"/>
              <wp:lineTo x="21479" y="21400"/>
              <wp:lineTo x="214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59_TE_Regional_LHead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D4"/>
    <w:rsid w:val="00031772"/>
    <w:rsid w:val="000726E5"/>
    <w:rsid w:val="000A5709"/>
    <w:rsid w:val="000B2C52"/>
    <w:rsid w:val="00113DDD"/>
    <w:rsid w:val="001422F5"/>
    <w:rsid w:val="00175086"/>
    <w:rsid w:val="0027362A"/>
    <w:rsid w:val="00275FB1"/>
    <w:rsid w:val="002D7FE9"/>
    <w:rsid w:val="003D13A9"/>
    <w:rsid w:val="00403545"/>
    <w:rsid w:val="00466BCC"/>
    <w:rsid w:val="004844D4"/>
    <w:rsid w:val="00526C01"/>
    <w:rsid w:val="005C10EA"/>
    <w:rsid w:val="005C6547"/>
    <w:rsid w:val="00611E40"/>
    <w:rsid w:val="006820A8"/>
    <w:rsid w:val="006A36AA"/>
    <w:rsid w:val="006E06D4"/>
    <w:rsid w:val="007055E4"/>
    <w:rsid w:val="00793B50"/>
    <w:rsid w:val="007B3085"/>
    <w:rsid w:val="007E4AC9"/>
    <w:rsid w:val="0095718E"/>
    <w:rsid w:val="00C07579"/>
    <w:rsid w:val="00C844E8"/>
    <w:rsid w:val="00C92924"/>
    <w:rsid w:val="00CA0DFE"/>
    <w:rsid w:val="00CD4B7D"/>
    <w:rsid w:val="00D004FB"/>
    <w:rsid w:val="00D60A1C"/>
    <w:rsid w:val="00E37A47"/>
    <w:rsid w:val="00E42044"/>
    <w:rsid w:val="00F830B9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4548D6"/>
  <w14:defaultImageDpi w14:val="300"/>
  <w15:docId w15:val="{6F846C53-E184-4724-8A8F-9AC5DA7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30B9"/>
    <w:pPr>
      <w:keepNext/>
      <w:outlineLvl w:val="1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B85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D4"/>
    <w:rPr>
      <w:rFonts w:ascii="Tahoma" w:hAnsi="Tahoma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4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D4"/>
    <w:rPr>
      <w:rFonts w:ascii="Tahoma" w:hAnsi="Tahoma"/>
      <w:sz w:val="1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830B9"/>
    <w:rPr>
      <w:rFonts w:eastAsia="Times New Roman"/>
      <w:b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30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4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44"/>
    <w:rPr>
      <w:rFonts w:ascii="Tahoma" w:hAnsi="Tahom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44"/>
    <w:rPr>
      <w:rFonts w:ascii="Tahoma" w:hAnsi="Tahom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lshtriathl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uisrichards@welshtriathlo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lshtriathlon.org/wales/documents/resources/policy-documents/articles-of-association/2016-updated/wtpol0003-welsh-triathlon-equality-diversity-policy-2016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1FFDB-3005-8546-9B16-5AE3B64C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Blue Splat Limited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Sheen</dc:creator>
  <cp:keywords/>
  <dc:description/>
  <cp:lastModifiedBy>Louis Richards</cp:lastModifiedBy>
  <cp:revision>5</cp:revision>
  <dcterms:created xsi:type="dcterms:W3CDTF">2021-08-06T08:44:00Z</dcterms:created>
  <dcterms:modified xsi:type="dcterms:W3CDTF">2021-08-06T09:20:00Z</dcterms:modified>
</cp:coreProperties>
</file>